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297.0" w:type="dxa"/>
        <w:jc w:val="left"/>
        <w:tblInd w:w="-8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85"/>
        <w:gridCol w:w="1791"/>
        <w:gridCol w:w="1796"/>
        <w:gridCol w:w="1794"/>
        <w:gridCol w:w="1783"/>
        <w:gridCol w:w="1791"/>
        <w:gridCol w:w="1794"/>
        <w:gridCol w:w="1776"/>
        <w:gridCol w:w="1987"/>
        <w:tblGridChange w:id="0">
          <w:tblGrid>
            <w:gridCol w:w="1785"/>
            <w:gridCol w:w="1791"/>
            <w:gridCol w:w="1796"/>
            <w:gridCol w:w="1794"/>
            <w:gridCol w:w="1783"/>
            <w:gridCol w:w="1791"/>
            <w:gridCol w:w="1794"/>
            <w:gridCol w:w="1776"/>
            <w:gridCol w:w="1987"/>
          </w:tblGrid>
        </w:tblGridChange>
      </w:tblGrid>
      <w:tr>
        <w:trPr>
          <w:cantSplit w:val="0"/>
          <w:trHeight w:val="26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-55560</wp:posOffset>
                      </wp:positionH>
                      <wp:positionV relativeFrom="paragraph">
                        <wp:posOffset>-1223960</wp:posOffset>
                      </wp:positionV>
                      <wp:extent cx="2371725" cy="1038225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169663" y="3270413"/>
                                <a:ext cx="2352675" cy="1019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CURRICULUM MAP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YEAR 10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ENGLISH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-55560</wp:posOffset>
                      </wp:positionH>
                      <wp:positionV relativeFrom="paragraph">
                        <wp:posOffset>-1223960</wp:posOffset>
                      </wp:positionV>
                      <wp:extent cx="2371725" cy="1038225"/>
                      <wp:effectExtent b="0" l="0" r="0" t="0"/>
                      <wp:wrapNone/>
                      <wp:docPr id="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71725" cy="10382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8f00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EOY Assessment Point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012">
            <w:pPr>
              <w:rPr>
                <w:b w:val="1"/>
                <w:bCs w:val="1"/>
                <w:color w:val="ffff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HT6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  <w:rtl w:val="0"/>
              </w:rPr>
              <w:t xml:space="preserve">Poetry - Power and Conflict Cluster and Unseen Poetry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bf8f00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HT1 – HT6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Summative assessments: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mock examinations for English Language Paper 1 and English Literature Paper 1.</w:t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Key Disciplinary Knowledge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Language devices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Structural features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Texts as constructs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ffff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8"/>
                <w:szCs w:val="18"/>
                <w:u w:val="single"/>
                <w:rtl w:val="0"/>
              </w:rPr>
              <w:t xml:space="preserve">Key Concepts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Implicit and explicit texts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Structural devices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Rhetorical devices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Texts as a constructs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highlight w:val="magenta"/>
                <w:u w:val="single"/>
                <w:rtl w:val="0"/>
              </w:rPr>
              <w:t xml:space="preserve">Career Links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Police Inspector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Politician</w:t>
            </w:r>
          </w:p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b w:val="1"/>
                <w:bCs w:val="1"/>
                <w:i w:val="1"/>
                <w:iCs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highlight w:val="green"/>
                <w:rtl w:val="0"/>
              </w:rPr>
              <w:t xml:space="preserve">Catholic Social Teaching:</w:t>
            </w:r>
          </w:p>
          <w:p w:rsidR="00000000" w:rsidDel="00000000" w:rsidP="00000000" w:rsidRDefault="00000000" w:rsidRPr="00000000" w14:paraId="0000002C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Dignity </w:t>
            </w:r>
          </w:p>
          <w:p w:rsidR="00000000" w:rsidDel="00000000" w:rsidP="00000000" w:rsidRDefault="00000000" w:rsidRPr="00000000" w14:paraId="0000002D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The Common Good</w:t>
            </w:r>
          </w:p>
          <w:p w:rsidR="00000000" w:rsidDel="00000000" w:rsidP="00000000" w:rsidRDefault="00000000" w:rsidRPr="00000000" w14:paraId="0000002E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Creation and Environment</w:t>
            </w:r>
          </w:p>
          <w:p w:rsidR="00000000" w:rsidDel="00000000" w:rsidP="00000000" w:rsidRDefault="00000000" w:rsidRPr="00000000" w14:paraId="0000002F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Peace</w:t>
            </w:r>
          </w:p>
          <w:p w:rsidR="00000000" w:rsidDel="00000000" w:rsidP="00000000" w:rsidRDefault="00000000" w:rsidRPr="00000000" w14:paraId="00000030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Solidarity</w:t>
            </w:r>
          </w:p>
          <w:p w:rsidR="00000000" w:rsidDel="00000000" w:rsidP="00000000" w:rsidRDefault="00000000" w:rsidRPr="00000000" w14:paraId="00000031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The Dignity of Work and Participation</w:t>
            </w:r>
          </w:p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The Option for the Poor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HT5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  <w:rtl w:val="0"/>
              </w:rPr>
              <w:t xml:space="preserve">Modern Drama – An Inspector Calls</w:t>
            </w:r>
          </w:p>
          <w:p w:rsidR="00000000" w:rsidDel="00000000" w:rsidP="00000000" w:rsidRDefault="00000000" w:rsidRPr="00000000" w14:paraId="0000004F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6a6a6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Overarching unit intent: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Exploration and analysis of all poems in the ‘Power and Conflict’ cluster. </w:t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Exploration and analysis of a range of unseen poems. This includes comparative analysis of unseen poems. </w:t>
            </w:r>
          </w:p>
          <w:p w:rsidR="00000000" w:rsidDel="00000000" w:rsidP="00000000" w:rsidRDefault="00000000" w:rsidRPr="00000000" w14:paraId="00000058">
            <w:pPr>
              <w:rPr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red"/>
                <w:u w:val="single"/>
                <w:rtl w:val="0"/>
              </w:rPr>
              <w:t xml:space="preserve">INTERLEAVING –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Poetry (Y7, Y8, Y9)</w:t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b w:val="1"/>
                <w:bCs w:val="1"/>
                <w:sz w:val="16"/>
                <w:szCs w:val="16"/>
                <w:shd w:fill="a6a6a6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HT4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: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  <w:rtl w:val="0"/>
              </w:rPr>
              <w:t xml:space="preserve">English Language Paper 1- Creative Reading and Writing Section B</w:t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8f00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Assessment Point: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Summative or AFL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6a6a6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Overarching unit intent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Exploration and analysis of the playwright’s methods, including dramatic devices, in the play. </w:t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b w:val="1"/>
                <w:bCs w:val="1"/>
                <w:color w:val="7030a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Exploration of contextual details that are relevant to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6"/>
                <w:szCs w:val="16"/>
                <w:rtl w:val="0"/>
              </w:rPr>
              <w:t xml:space="preserve">An Inspector Calls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with the aim of integrating this knowledge into examination responses</w:t>
            </w:r>
            <w:r w:rsidDel="00000000" w:rsidR="00000000" w:rsidRPr="00000000">
              <w:rPr>
                <w:rFonts w:ascii="Arial" w:cs="Arial" w:eastAsia="Arial" w:hAnsi="Arial"/>
                <w:color w:val="7030a0"/>
                <w:sz w:val="16"/>
                <w:szCs w:val="16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bCs w:val="1"/>
                <w:color w:val="7030a0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C">
            <w:pPr>
              <w:rPr>
                <w:b w:val="1"/>
                <w:bCs w:val="1"/>
                <w:color w:val="7030a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b w:val="1"/>
                <w:bCs w:val="1"/>
                <w:color w:val="7030a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Research and preparation of a speech to be delivered to an audience. </w:t>
            </w:r>
          </w:p>
          <w:p w:rsidR="00000000" w:rsidDel="00000000" w:rsidP="00000000" w:rsidRDefault="00000000" w:rsidRPr="00000000" w14:paraId="0000006F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Topic / focus of speech will be linked to a previously studied text.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70">
            <w:pPr>
              <w:rPr>
                <w:b w:val="1"/>
                <w:bCs w:val="1"/>
                <w:color w:val="7030a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b w:val="1"/>
                <w:bCs w:val="1"/>
                <w:color w:val="7030a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b w:val="1"/>
                <w:bCs w:val="1"/>
                <w:color w:val="7030a0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highlight w:val="red"/>
                <w:u w:val="single"/>
                <w:rtl w:val="0"/>
              </w:rPr>
              <w:t xml:space="preserve">INTERLEAVING –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030a0"/>
                <w:sz w:val="16"/>
                <w:szCs w:val="16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Female Voices (Y8)</w:t>
            </w:r>
          </w:p>
          <w:p w:rsidR="00000000" w:rsidDel="00000000" w:rsidP="00000000" w:rsidRDefault="00000000" w:rsidRPr="00000000" w14:paraId="0000007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left"/>
              <w:rPr>
                <w:b w:val="1"/>
                <w:bCs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b w:val="1"/>
                <w:bCs w:val="1"/>
                <w:sz w:val="16"/>
                <w:szCs w:val="16"/>
                <w:shd w:fill="a6a6a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  <w:shd w:fill="a6a6a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  <w:shd w:fill="a6a6a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  <w:shd w:fill="a6a6a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  <w:shd w:fill="a6a6a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  <w:shd w:fill="a6a6a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HT3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  <w:rtl w:val="0"/>
              </w:rPr>
              <w:t xml:space="preserve">English Language Paper 1 – Section 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6a6a6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Overarching unit intent:</w:t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Students will study a range of example fiction pieces of descriptive and narrative writing.</w:t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Focus: writing skills including SPaG and employing a range of features for a particular purpose and audience.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4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highlight w:val="red"/>
                <w:u w:val="single"/>
                <w:rtl w:val="0"/>
              </w:rPr>
              <w:t xml:space="preserve">INTERLEAVING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 – </w:t>
            </w:r>
          </w:p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Non-fiction HT4 (Y7, 8 and 9)</w:t>
            </w:r>
          </w:p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color w:val="7030a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bf8f00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HT3 and HT4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(with elements of HT1 and HT2)</w:t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HT3: Combination of summative and AfL  - short analyses throughout, mock examination at the end of text study.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HT4: Combination of summative and AfL  - short analyses throughout, mock examination at the end of text study.</w:t>
            </w:r>
          </w:p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Key disciplinary knowledge</w:t>
            </w:r>
          </w:p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Language devices</w:t>
            </w:r>
          </w:p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Structural devices</w:t>
            </w:r>
          </w:p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Texts as constructs</w:t>
            </w:r>
          </w:p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Key Concepts</w:t>
            </w:r>
          </w:p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Language devices</w:t>
            </w:r>
          </w:p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Structural devices</w:t>
            </w:r>
          </w:p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Texts as constructs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highlight w:val="magenta"/>
                <w:u w:val="single"/>
                <w:rtl w:val="0"/>
              </w:rPr>
              <w:t xml:space="preserve">Career Links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Writer</w:t>
            </w:r>
          </w:p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Novelist</w:t>
            </w:r>
          </w:p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Scientist</w:t>
            </w:r>
          </w:p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Psychologist</w:t>
            </w:r>
          </w:p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b w:val="1"/>
                <w:bCs w:val="1"/>
                <w:i w:val="1"/>
                <w:iCs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highlight w:val="green"/>
                <w:rtl w:val="0"/>
              </w:rPr>
              <w:t xml:space="preserve">Catholic Social Teaching:</w:t>
            </w:r>
          </w:p>
          <w:p w:rsidR="00000000" w:rsidDel="00000000" w:rsidP="00000000" w:rsidRDefault="00000000" w:rsidRPr="00000000" w14:paraId="000000A1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Dignity </w:t>
            </w:r>
          </w:p>
          <w:p w:rsidR="00000000" w:rsidDel="00000000" w:rsidP="00000000" w:rsidRDefault="00000000" w:rsidRPr="00000000" w14:paraId="000000A2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The Common Good</w:t>
            </w:r>
          </w:p>
          <w:p w:rsidR="00000000" w:rsidDel="00000000" w:rsidP="00000000" w:rsidRDefault="00000000" w:rsidRPr="00000000" w14:paraId="000000A3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Creation and Environment</w:t>
            </w:r>
          </w:p>
          <w:p w:rsidR="00000000" w:rsidDel="00000000" w:rsidP="00000000" w:rsidRDefault="00000000" w:rsidRPr="00000000" w14:paraId="000000A4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Peace</w:t>
            </w:r>
          </w:p>
          <w:p w:rsidR="00000000" w:rsidDel="00000000" w:rsidP="00000000" w:rsidRDefault="00000000" w:rsidRPr="00000000" w14:paraId="000000A5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Solidarity</w:t>
            </w:r>
          </w:p>
          <w:p w:rsidR="00000000" w:rsidDel="00000000" w:rsidP="00000000" w:rsidRDefault="00000000" w:rsidRPr="00000000" w14:paraId="000000A6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The Dignity of Work and Participation</w:t>
            </w:r>
          </w:p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The Option for the Poor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HT2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  <w:rtl w:val="0"/>
              </w:rPr>
              <w:t xml:space="preserve"> 19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  <w:rtl w:val="0"/>
              </w:rPr>
              <w:t xml:space="preserve"> Century Novel – Dr Jekyll and Mr Hyde</w:t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8f00" w:val="clea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Assessment Point:</w:t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Summative or AFL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6a6a6" w:val="clear"/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Overarching unit intent:</w:t>
            </w:r>
          </w:p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Students will study a range of example literary fiction pieces of text from a range of contexts. </w:t>
            </w:r>
          </w:p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Focus: reading skills including inference and analysis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B7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highlight w:val="red"/>
                <w:u w:val="single"/>
                <w:rtl w:val="0"/>
              </w:rPr>
              <w:t xml:space="preserve">INTERLEAVING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 – </w:t>
            </w:r>
          </w:p>
          <w:p w:rsidR="00000000" w:rsidDel="00000000" w:rsidP="00000000" w:rsidRDefault="00000000" w:rsidRPr="00000000" w14:paraId="000000BA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 range of texts from 19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, 20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, 21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centuries (Non fiction HT4 Y7, 8 and 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shd w:fill="002060" w:val="clea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HT1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  <w:rtl w:val="0"/>
              </w:rPr>
              <w:t xml:space="preserve">Shakespeare – Macbeth</w:t>
            </w:r>
          </w:p>
          <w:p w:rsidR="00000000" w:rsidDel="00000000" w:rsidP="00000000" w:rsidRDefault="00000000" w:rsidRPr="00000000" w14:paraId="000000C4">
            <w:pPr>
              <w:jc w:val="left"/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6a6a6" w:val="clear"/>
          </w:tcPr>
          <w:p w:rsidR="00000000" w:rsidDel="00000000" w:rsidP="00000000" w:rsidRDefault="00000000" w:rsidRPr="00000000" w14:paraId="000000C5">
            <w:pPr>
              <w:jc w:val="both"/>
              <w:rPr>
                <w:rFonts w:ascii="Arial" w:cs="Arial" w:eastAsia="Arial" w:hAnsi="Arial"/>
                <w:color w:val="7030a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Overarching unit intent:</w:t>
            </w:r>
          </w:p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Exploration and analysis of the writer’s methods, including language and structure. </w:t>
            </w:r>
          </w:p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color w:val="7030a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Exploration of contextual details that are relevant to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6"/>
                <w:szCs w:val="16"/>
                <w:rtl w:val="0"/>
              </w:rPr>
              <w:t xml:space="preserve"> Dr Jekyll and Mr Hyde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with the aim of integrating this knowledge into examination responses</w:t>
            </w:r>
            <w:r w:rsidDel="00000000" w:rsidR="00000000" w:rsidRPr="00000000">
              <w:rPr>
                <w:rFonts w:ascii="Arial" w:cs="Arial" w:eastAsia="Arial" w:hAnsi="Arial"/>
                <w:color w:val="7030a0"/>
                <w:sz w:val="16"/>
                <w:szCs w:val="1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color w:val="7030a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color w:val="7030a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highlight w:val="red"/>
                <w:u w:val="single"/>
                <w:rtl w:val="0"/>
              </w:rPr>
              <w:t xml:space="preserve">INTERLEAVING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 – </w:t>
            </w:r>
          </w:p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Context (Y7, Y9)</w:t>
            </w:r>
          </w:p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Gothic (Y7)</w:t>
            </w:r>
          </w:p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The Woman in Black (Y8)</w:t>
            </w:r>
          </w:p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color w:val="7030a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History – 19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Century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bf8f00" w:val="clear"/>
          </w:tcPr>
          <w:p w:rsidR="00000000" w:rsidDel="00000000" w:rsidP="00000000" w:rsidRDefault="00000000" w:rsidRPr="00000000" w14:paraId="000000D3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HT1 &amp; HT2</w:t>
            </w:r>
          </w:p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Summative assessment: mock examination using English Literature Paper 1.</w:t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Key disciplinary knowledge</w:t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Language devices</w:t>
            </w:r>
          </w:p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Structural features</w:t>
            </w:r>
          </w:p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Texts as constructs</w:t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Key Concepts</w:t>
            </w:r>
          </w:p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Implicit and explicit detail Structural devices</w:t>
            </w:r>
          </w:p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Linguistic devices</w:t>
            </w:r>
          </w:p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Texts as a constructs</w:t>
            </w:r>
          </w:p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Contextual knowledge of Victorian England</w:t>
            </w:r>
          </w:p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Understanding of Gothic genre and urban terror.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Allegory and deeper meaning</w:t>
            </w:r>
          </w:p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Knowledge and understanding of writer’s linguistic and structural devices.</w:t>
            </w:r>
          </w:p>
          <w:p w:rsidR="00000000" w:rsidDel="00000000" w:rsidP="00000000" w:rsidRDefault="00000000" w:rsidRPr="00000000" w14:paraId="000000E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Allegory and deeper meaning</w:t>
            </w:r>
          </w:p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Contextual knowledge of Jacobean England</w:t>
            </w:r>
          </w:p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Understanding of Shakespeare’s use of language, structure, theme and allegory to influence the audience.</w:t>
            </w:r>
          </w:p>
          <w:p w:rsidR="00000000" w:rsidDel="00000000" w:rsidP="00000000" w:rsidRDefault="00000000" w:rsidRPr="00000000" w14:paraId="000000E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highlight w:val="magenta"/>
                <w:u w:val="single"/>
              </w:rPr>
            </w:pPr>
            <w:bookmarkStart w:colFirst="0" w:colLast="0" w:name="_heading=h.fb142ziawq69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highlight w:val="magenta"/>
                <w:u w:val="single"/>
                <w:rtl w:val="0"/>
              </w:rPr>
              <w:t xml:space="preserve">Career Links</w:t>
            </w:r>
          </w:p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highlight w:val="magenta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Poet</w:t>
            </w:r>
          </w:p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Journalist</w:t>
            </w:r>
          </w:p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Historian</w:t>
            </w:r>
          </w:p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>
                <w:b w:val="1"/>
                <w:bCs w:val="1"/>
                <w:i w:val="1"/>
                <w:iCs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highlight w:val="green"/>
                <w:rtl w:val="0"/>
              </w:rPr>
              <w:t xml:space="preserve">Catholic Social Teaching:</w:t>
            </w:r>
          </w:p>
          <w:p w:rsidR="00000000" w:rsidDel="00000000" w:rsidP="00000000" w:rsidRDefault="00000000" w:rsidRPr="00000000" w14:paraId="000000F3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Dignity </w:t>
            </w:r>
          </w:p>
          <w:p w:rsidR="00000000" w:rsidDel="00000000" w:rsidP="00000000" w:rsidRDefault="00000000" w:rsidRPr="00000000" w14:paraId="000000F4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The Common Good</w:t>
            </w:r>
          </w:p>
          <w:p w:rsidR="00000000" w:rsidDel="00000000" w:rsidP="00000000" w:rsidRDefault="00000000" w:rsidRPr="00000000" w14:paraId="000000F5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Creation and Environment</w:t>
            </w:r>
          </w:p>
          <w:p w:rsidR="00000000" w:rsidDel="00000000" w:rsidP="00000000" w:rsidRDefault="00000000" w:rsidRPr="00000000" w14:paraId="000000F6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Peace</w:t>
            </w:r>
          </w:p>
          <w:p w:rsidR="00000000" w:rsidDel="00000000" w:rsidP="00000000" w:rsidRDefault="00000000" w:rsidRPr="00000000" w14:paraId="000000F7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Solidarity</w:t>
            </w:r>
          </w:p>
          <w:p w:rsidR="00000000" w:rsidDel="00000000" w:rsidP="00000000" w:rsidRDefault="00000000" w:rsidRPr="00000000" w14:paraId="000000F8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The Dignity of Work and Participation</w:t>
            </w:r>
          </w:p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The Option for the Poor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u w:val="single"/>
                <w:rtl w:val="0"/>
              </w:rPr>
              <w:t xml:space="preserve">Overarching unit intent:</w:t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Exploration and analysis of the playwright’s methods, including dramatic devices, in the play. </w:t>
            </w:r>
          </w:p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color w:val="7030a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Exploration of contextual details that are relevant to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6"/>
                <w:szCs w:val="16"/>
                <w:rtl w:val="0"/>
              </w:rPr>
              <w:t xml:space="preserve">Macbeth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with the aim of integrating this knowledge into examination responses</w:t>
            </w:r>
            <w:r w:rsidDel="00000000" w:rsidR="00000000" w:rsidRPr="00000000">
              <w:rPr>
                <w:rFonts w:ascii="Arial" w:cs="Arial" w:eastAsia="Arial" w:hAnsi="Arial"/>
                <w:color w:val="7030a0"/>
                <w:sz w:val="16"/>
                <w:szCs w:val="1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color w:val="7030a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  <w:sz w:val="16"/>
                <w:szCs w:val="16"/>
              </w:rPr>
            </w:pPr>
            <w:bookmarkStart w:colFirst="0" w:colLast="0" w:name="_heading=h.nj9ntg396pfo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highlight w:val="red"/>
                <w:u w:val="single"/>
                <w:rtl w:val="0"/>
              </w:rPr>
              <w:t xml:space="preserve">INTERLEAVING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Shakespeare (Y7, Y8, Y9)</w:t>
            </w:r>
          </w:p>
          <w:p w:rsidR="00000000" w:rsidDel="00000000" w:rsidP="00000000" w:rsidRDefault="00000000" w:rsidRPr="00000000" w14:paraId="00000108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1900" w:w="16840" w:orient="landscape"/>
      <w:pgMar w:bottom="1134" w:top="2296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-426" w:right="-761" w:firstLine="0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9756000" cy="215952"/>
          <wp:effectExtent b="0" l="0" r="0" t="0"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56000" cy="21595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680098" cy="673200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80098" cy="673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styles" Target="styles.xml"/><Relationship Id="rId10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DQ5IU8pj7kUt4+fbTgp5JbW1bg==">CgMxLjAyDmguZmIxNDJ6aWF3cTY5Mg5oLm5qOW50ZzM5NnBmbzgAciExUGRHbTgzSkNlOEt1LTZicnJONThGVXluQ3ozSVE3Unk=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E7ED6C182ED408A69B174A1B81E82" ma:contentTypeVersion="19" ma:contentTypeDescription="Create a new document." ma:contentTypeScope="" ma:versionID="2d4e42da1f219ce373291dd8a959ffeb">
  <xsd:schema xmlns:xsd="http://www.w3.org/2001/XMLSchema" xmlns:xs="http://www.w3.org/2001/XMLSchema" xmlns:p="http://schemas.microsoft.com/office/2006/metadata/properties" xmlns:ns2="91c74df8-1e46-45b4-bd67-b5e67cb8cfb2" xmlns:ns3="912e7bfb-0f1d-4096-82cb-c34f89414f40" targetNamespace="http://schemas.microsoft.com/office/2006/metadata/properties" ma:root="true" ma:fieldsID="62c2e06d6a9705f5442d071c678a93c7" ns2:_="" ns3:_="">
    <xsd:import namespace="91c74df8-1e46-45b4-bd67-b5e67cb8cfb2"/>
    <xsd:import namespace="912e7bfb-0f1d-4096-82cb-c34f89414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74df8-1e46-45b4-bd67-b5e67cb8c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a0db1e-6074-4392-8ead-a15cfd046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e7bfb-0f1d-4096-82cb-c34f89414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63ae3a-8fb2-4425-9368-146fce48696f}" ma:internalName="TaxCatchAll" ma:showField="CatchAllData" ma:web="912e7bfb-0f1d-4096-82cb-c34f89414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e7bfb-0f1d-4096-82cb-c34f89414f40" xsi:nil="true"/>
    <lcf76f155ced4ddcb4097134ff3c332f xmlns="91c74df8-1e46-45b4-bd67-b5e67cb8cf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66A2E69-EBF0-470E-88C1-A2ED8C943829}"/>
</file>

<file path=customXML/itemProps3.xml><?xml version="1.0" encoding="utf-8"?>
<ds:datastoreItem xmlns:ds="http://schemas.openxmlformats.org/officeDocument/2006/customXml" ds:itemID="{82F95A5E-9F8C-47E3-B3FF-7FA81142CEF9}"/>
</file>

<file path=customXML/itemProps4.xml><?xml version="1.0" encoding="utf-8"?>
<ds:datastoreItem xmlns:ds="http://schemas.openxmlformats.org/officeDocument/2006/customXml" ds:itemID="{EAE4A64D-415A-43C4-A3DA-9F0EF122AB00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0x0101006BAE7ED6C182ED408A69B174A1B81E82</vt:lpwstr>
  </property>
</Properties>
</file>